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bookmarkStart w:id="0" w:name="_GoBack"/>
      <w:r w:rsidRPr="00052464">
        <w:rPr>
          <w:rFonts w:ascii="宋体" w:eastAsia="宋体" w:hAnsi="宋体" w:cs="宋体" w:hint="eastAsia"/>
          <w:b/>
          <w:bCs/>
          <w:color w:val="3A3A3A"/>
          <w:kern w:val="0"/>
          <w:sz w:val="24"/>
          <w:szCs w:val="24"/>
        </w:rPr>
        <w:t>2015年度国家社会科学基金重大项目（第一批）招标课题研究方向</w:t>
      </w:r>
    </w:p>
    <w:bookmarkEnd w:id="0"/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1．习近平总书记系列重要讲话精神的科学内涵、精神实质和实践要求研究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2．协调推进“四个全面”战略布局的重大问题研究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3．新的历史条件下思想建党和制度治党研究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4．改革开放以来我国经济增长理论与实践研究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5．我国经济发展新常态的趋势性特征及政策取向研究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6．新常态下我国经济增长动力转换和新增长点培育研究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7．新常态下我国宏观经济形势监测和经济增长速度预测研究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8．新常态下完善我国宏观调控体系研究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9．稳增长、调结构的政策工具选择和创新研究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10．新常态</w:t>
      </w:r>
      <w:proofErr w:type="gramStart"/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下地方</w:t>
      </w:r>
      <w:proofErr w:type="gramEnd"/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经济增长质量和效益的监测预警系统和政策支撑体系构建研究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11．新常态下建立多点支撑的消费增长格局研究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12．实现全面建成小康社会的经济社会指标测算和评价研究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13．“十三五”时期我国经济社会发展重大战略问题研究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14．“一带一路”战略实施中的重点难点问题研究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15．京津冀协同发展战略研究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16．推进长江经济带发展研究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lastRenderedPageBreak/>
        <w:t>17．我国经济发展新常态与货币政策研究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18．建立事权和支出责任相适应的财政体制研究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19．农业现代化建设的制度引领和保障研究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20．城镇化对我国农业农村发展的影响与对策研究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21．三权分置、农地流转与农民承包权益保护研究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22．新型</w:t>
      </w:r>
      <w:proofErr w:type="gramStart"/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城镇化下农产品</w:t>
      </w:r>
      <w:proofErr w:type="gramEnd"/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物流体系创新与发展战略研究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23．城乡统一建设用地构建及利益分配关系研究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24．推动我国传统产业向中高端发展研究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25．扩大内需与工业转型发展研究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26．国有企业改革和制度创新研究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27．创造有利于制造业发展的竞争环境研究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28．健全金融为实体经济服务的体制机制研究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29．互联网金融理论、实践与政策研究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30．普惠金融发展路径选择研究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31．我国政策性融资体系改革创新研究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32．民间融资安全与金融风险防范研究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33．大规模外汇储备管理研究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lastRenderedPageBreak/>
        <w:t>34．我国资源资本化及对应市场建设研究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35．稀有资源开发利用的国家战略研究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36．全球价值</w:t>
      </w:r>
      <w:proofErr w:type="gramStart"/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链发展</w:t>
      </w:r>
      <w:proofErr w:type="gramEnd"/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变化与我国创新驱动发展战略研究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37．国家治理体系现代化与国家责任研究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38．我国中长期规划决策机制及方法论研究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39．我国经济体制改革试点第三方评估研究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40．新型</w:t>
      </w:r>
      <w:proofErr w:type="gramStart"/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城镇化下我国</w:t>
      </w:r>
      <w:proofErr w:type="gramEnd"/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行政区划设置优化及其评估研究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41．大数据时代城市公共安全管理研究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42．当前反</w:t>
      </w:r>
      <w:proofErr w:type="gramStart"/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恐维稳形势</w:t>
      </w:r>
      <w:proofErr w:type="gramEnd"/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及对策研究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43．依法管理宗教与去宗教极端化研究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44．西方政治模式在非西方国家的困境研究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45．我国传统价值观与社会主义核心价值观建设研究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46．网络文化安全治理研究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47．诚信文化与社会信用体系建设研究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48．增进当代中国价值观念的国际理解与国际传播策略研究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49．大数据时代中国形象研究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50．提升中国政治话语体系的国际影响力研究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lastRenderedPageBreak/>
        <w:t>51．中国特色国际新闻传播人才培养模式与创新研究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52．我国社会发展新趋势研究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53．社会转型背景下我国城乡关系研究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54．网络社会发展规律及演化趋势研究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55．我国城市社区建设的方向与重点研究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56．网格化社会管理向网络化社会治理转型研究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57．我国城市人口可持续发展研究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58．新常态下我国劳动力市场的新表现和新挑战研究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59．建立中国特色劳动关系协调机制研究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60．中国特色现代社会福利制度框架设计研究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61．发展中国家和地区社会流动比较研究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62．新常态下产业集聚的环境效应与调控政策研究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63．完善重点生态功能区市场化生态补偿机制研究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64．我国低碳城市建设评价指标体系研究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65．生态文明建设背景下自然资源治理体系构建研究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66．我国能源开发利用的升级创新研究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67．世界经济中长期发展趋势及中国政策取向研究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lastRenderedPageBreak/>
        <w:t>68．构建开放型经济新体制的重点及基本框架研究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69．国际地缘经济格局与我国新阶段开放经济战略研究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70．“一带一路”战略与中国参与全球经济治理问题研究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71．引进外资与对外投资两大开放战略的协调机制与政策研究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72．全球大宗商品贸易定价机制演进与国际经贸格局变迁研究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73．全球产业链转移新趋势与中国出口价值链提升研究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74．国际能源新形势对中国发展与战略环境影响研究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75．中国海外资产安全问题研究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76．我国海外重大基础设施投资项目风险防控机制与应对策略研究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77．中国企业</w:t>
      </w:r>
      <w:proofErr w:type="gramStart"/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走出去跨文化</w:t>
      </w:r>
      <w:proofErr w:type="gramEnd"/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大数据平台建设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78．中国特色大国外交的理论探索和实践创新研究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79．中国在未来国际体系与国际秩序变革中的地位和作用研究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80．全球治理机制与规则改革的战略研究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81．新形势下国家安全能力建设研究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82．亚洲安全新架构的顶层设计和路径探索研究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83．全球政治与安全领域的热点问题与中国的战略选择研究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84．美国全球战略的调整及走向研究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lastRenderedPageBreak/>
        <w:t>85．中国对非洲关系的国际战略研究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86．中拉关系及对拉战略研究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87．中亚国家政治和社会稳定及其发展趋势研究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88．东南亚安全格局对我国家安全战略影响及对策研究</w:t>
      </w:r>
    </w:p>
    <w:p w:rsidR="007C0662" w:rsidRPr="00052464" w:rsidRDefault="007C0662" w:rsidP="007C0662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宋体" w:eastAsia="宋体" w:hAnsi="宋体" w:cs="宋体"/>
          <w:color w:val="3A3A3A"/>
          <w:kern w:val="0"/>
          <w:szCs w:val="21"/>
        </w:rPr>
      </w:pPr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89．孟中印</w:t>
      </w:r>
      <w:proofErr w:type="gramStart"/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缅经济</w:t>
      </w:r>
      <w:proofErr w:type="gramEnd"/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走廊社会文化基础调查研究</w:t>
      </w:r>
    </w:p>
    <w:p w:rsidR="00740EF1" w:rsidRDefault="007C0662" w:rsidP="007C0662">
      <w:r w:rsidRPr="00052464">
        <w:rPr>
          <w:rFonts w:ascii="宋体" w:eastAsia="宋体" w:hAnsi="宋体" w:cs="宋体" w:hint="eastAsia"/>
          <w:color w:val="3A3A3A"/>
          <w:kern w:val="0"/>
          <w:szCs w:val="21"/>
        </w:rPr>
        <w:t>90．中外关系数据库建设 </w:t>
      </w:r>
    </w:p>
    <w:sectPr w:rsidR="00740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5F" w:rsidRDefault="00B1615F" w:rsidP="007C0662">
      <w:r>
        <w:separator/>
      </w:r>
    </w:p>
  </w:endnote>
  <w:endnote w:type="continuationSeparator" w:id="0">
    <w:p w:rsidR="00B1615F" w:rsidRDefault="00B1615F" w:rsidP="007C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5F" w:rsidRDefault="00B1615F" w:rsidP="007C0662">
      <w:r>
        <w:separator/>
      </w:r>
    </w:p>
  </w:footnote>
  <w:footnote w:type="continuationSeparator" w:id="0">
    <w:p w:rsidR="00B1615F" w:rsidRDefault="00B1615F" w:rsidP="007C0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B0"/>
    <w:rsid w:val="00002C46"/>
    <w:rsid w:val="00003FE4"/>
    <w:rsid w:val="00007557"/>
    <w:rsid w:val="00012BFA"/>
    <w:rsid w:val="00015EC1"/>
    <w:rsid w:val="0008055E"/>
    <w:rsid w:val="00083D0B"/>
    <w:rsid w:val="00093579"/>
    <w:rsid w:val="000B165D"/>
    <w:rsid w:val="000B4A21"/>
    <w:rsid w:val="00171CB4"/>
    <w:rsid w:val="00175849"/>
    <w:rsid w:val="00186543"/>
    <w:rsid w:val="00193448"/>
    <w:rsid w:val="0019472D"/>
    <w:rsid w:val="001C61C6"/>
    <w:rsid w:val="001E4D46"/>
    <w:rsid w:val="002002F4"/>
    <w:rsid w:val="00204720"/>
    <w:rsid w:val="00226A59"/>
    <w:rsid w:val="00231056"/>
    <w:rsid w:val="00242EB3"/>
    <w:rsid w:val="00264AD6"/>
    <w:rsid w:val="002A7A69"/>
    <w:rsid w:val="002C3549"/>
    <w:rsid w:val="002C4924"/>
    <w:rsid w:val="002E6704"/>
    <w:rsid w:val="0034114D"/>
    <w:rsid w:val="003633DD"/>
    <w:rsid w:val="00365D62"/>
    <w:rsid w:val="003A21BD"/>
    <w:rsid w:val="003E33DA"/>
    <w:rsid w:val="00401C5D"/>
    <w:rsid w:val="004304F6"/>
    <w:rsid w:val="004371C9"/>
    <w:rsid w:val="00447E05"/>
    <w:rsid w:val="0045647E"/>
    <w:rsid w:val="00456C02"/>
    <w:rsid w:val="00463FF9"/>
    <w:rsid w:val="00494E73"/>
    <w:rsid w:val="00495A98"/>
    <w:rsid w:val="004C1BE6"/>
    <w:rsid w:val="004E614D"/>
    <w:rsid w:val="004F59B0"/>
    <w:rsid w:val="00514E63"/>
    <w:rsid w:val="005304D9"/>
    <w:rsid w:val="005A2955"/>
    <w:rsid w:val="005B3C7D"/>
    <w:rsid w:val="005F4662"/>
    <w:rsid w:val="00611213"/>
    <w:rsid w:val="006518FF"/>
    <w:rsid w:val="00666AA8"/>
    <w:rsid w:val="0067443D"/>
    <w:rsid w:val="006A092A"/>
    <w:rsid w:val="006A148C"/>
    <w:rsid w:val="006B138C"/>
    <w:rsid w:val="006C69D4"/>
    <w:rsid w:val="006D153E"/>
    <w:rsid w:val="006D4F94"/>
    <w:rsid w:val="0071298B"/>
    <w:rsid w:val="00713775"/>
    <w:rsid w:val="00740EF1"/>
    <w:rsid w:val="00742377"/>
    <w:rsid w:val="0074472A"/>
    <w:rsid w:val="007459D4"/>
    <w:rsid w:val="007838F6"/>
    <w:rsid w:val="00796D2F"/>
    <w:rsid w:val="007C0662"/>
    <w:rsid w:val="007C7E5D"/>
    <w:rsid w:val="007D5909"/>
    <w:rsid w:val="007E31CE"/>
    <w:rsid w:val="007E6E2A"/>
    <w:rsid w:val="00847468"/>
    <w:rsid w:val="00870BF4"/>
    <w:rsid w:val="008D2882"/>
    <w:rsid w:val="009140D5"/>
    <w:rsid w:val="00921DF1"/>
    <w:rsid w:val="0099469C"/>
    <w:rsid w:val="009B0C75"/>
    <w:rsid w:val="009B2691"/>
    <w:rsid w:val="009D00B7"/>
    <w:rsid w:val="009D6290"/>
    <w:rsid w:val="009F4AC9"/>
    <w:rsid w:val="00A1112B"/>
    <w:rsid w:val="00A15FF7"/>
    <w:rsid w:val="00A422DB"/>
    <w:rsid w:val="00AA1042"/>
    <w:rsid w:val="00AE1543"/>
    <w:rsid w:val="00B1615F"/>
    <w:rsid w:val="00B40D1B"/>
    <w:rsid w:val="00B55669"/>
    <w:rsid w:val="00B77867"/>
    <w:rsid w:val="00B85E70"/>
    <w:rsid w:val="00BC493F"/>
    <w:rsid w:val="00BD67E0"/>
    <w:rsid w:val="00BE1374"/>
    <w:rsid w:val="00BF27DC"/>
    <w:rsid w:val="00C747A2"/>
    <w:rsid w:val="00C93AE7"/>
    <w:rsid w:val="00CE3CC1"/>
    <w:rsid w:val="00D049E0"/>
    <w:rsid w:val="00D118E5"/>
    <w:rsid w:val="00D16790"/>
    <w:rsid w:val="00D41216"/>
    <w:rsid w:val="00D46694"/>
    <w:rsid w:val="00DD02BF"/>
    <w:rsid w:val="00DD508D"/>
    <w:rsid w:val="00EA5305"/>
    <w:rsid w:val="00EA7010"/>
    <w:rsid w:val="00EB6EA0"/>
    <w:rsid w:val="00EF38A7"/>
    <w:rsid w:val="00F022EE"/>
    <w:rsid w:val="00F12D0F"/>
    <w:rsid w:val="00F156AE"/>
    <w:rsid w:val="00F579F1"/>
    <w:rsid w:val="00FB2D59"/>
    <w:rsid w:val="00FC6123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6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6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6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6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aids</dc:creator>
  <cp:keywords/>
  <dc:description/>
  <cp:lastModifiedBy>aids</cp:lastModifiedBy>
  <cp:revision>2</cp:revision>
  <dcterms:created xsi:type="dcterms:W3CDTF">2015-04-02T00:48:00Z</dcterms:created>
  <dcterms:modified xsi:type="dcterms:W3CDTF">2015-04-02T00:48:00Z</dcterms:modified>
</cp:coreProperties>
</file>